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CA" w:rsidRPr="00AF578B" w:rsidRDefault="002B1CCA" w:rsidP="002B1CCA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Мелехина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/>
          <w:i/>
          <w:sz w:val="24"/>
          <w:szCs w:val="24"/>
        </w:rPr>
        <w:t>Алфеевна</w:t>
      </w:r>
      <w:proofErr w:type="spellEnd"/>
      <w:r w:rsidRPr="00AF578B">
        <w:rPr>
          <w:rFonts w:ascii="Times New Roman" w:hAnsi="Times New Roman"/>
          <w:i/>
          <w:sz w:val="24"/>
          <w:szCs w:val="24"/>
        </w:rPr>
        <w:t xml:space="preserve">, </w:t>
      </w:r>
    </w:p>
    <w:p w:rsidR="002B1CCA" w:rsidRPr="00AF578B" w:rsidRDefault="002B1CCA" w:rsidP="002B1CCA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F578B">
        <w:rPr>
          <w:rFonts w:ascii="Times New Roman" w:hAnsi="Times New Roman"/>
          <w:i/>
          <w:sz w:val="24"/>
          <w:szCs w:val="24"/>
        </w:rPr>
        <w:t>воспитатель</w:t>
      </w:r>
    </w:p>
    <w:p w:rsidR="002B1CCA" w:rsidRPr="002B1CCA" w:rsidRDefault="002B1CCA" w:rsidP="002B1CCA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МДОУ </w:t>
      </w:r>
      <w:r>
        <w:rPr>
          <w:rFonts w:ascii="Times New Roman" w:hAnsi="Times New Roman" w:cs="Times New Roman"/>
          <w:sz w:val="24"/>
        </w:rPr>
        <w:t>«</w:t>
      </w:r>
      <w:r w:rsidRPr="002B1CCA">
        <w:rPr>
          <w:rFonts w:ascii="Times New Roman" w:hAnsi="Times New Roman" w:cs="Times New Roman"/>
          <w:i/>
          <w:sz w:val="24"/>
        </w:rPr>
        <w:t>Центр развития ребёнка – детский сад №14 «Малышок»</w:t>
      </w:r>
      <w:r w:rsidRPr="002B1CCA">
        <w:rPr>
          <w:rFonts w:ascii="Times New Roman" w:hAnsi="Times New Roman"/>
          <w:i/>
          <w:sz w:val="24"/>
          <w:szCs w:val="24"/>
        </w:rPr>
        <w:t xml:space="preserve"> </w:t>
      </w:r>
    </w:p>
    <w:p w:rsidR="002B1CCA" w:rsidRDefault="002B1CCA" w:rsidP="002B1CC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83D2C" w:rsidRPr="002B1CCA" w:rsidRDefault="00BA54E7" w:rsidP="00083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2B1CCA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 xml:space="preserve">Развитие мелкой моторики руки у детей дошкольного возраста </w:t>
      </w:r>
    </w:p>
    <w:p w:rsidR="001A1A22" w:rsidRPr="002B1CCA" w:rsidRDefault="00BA54E7" w:rsidP="00083D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</w:pPr>
      <w:r w:rsidRPr="002B1CCA">
        <w:rPr>
          <w:rFonts w:ascii="Times New Roman" w:hAnsi="Times New Roman" w:cs="Times New Roman"/>
          <w:b/>
          <w:color w:val="333333"/>
          <w:sz w:val="28"/>
          <w:szCs w:val="24"/>
          <w:shd w:val="clear" w:color="auto" w:fill="FFFFFF"/>
        </w:rPr>
        <w:t>через разные виды деятельности</w:t>
      </w:r>
    </w:p>
    <w:p w:rsidR="00083D2C" w:rsidRPr="00B7292F" w:rsidRDefault="00083D2C" w:rsidP="00083D2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A0578" w:rsidRPr="00B7292F" w:rsidRDefault="001A1A22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Работая с детьми дошкольного возраста передо мной</w:t>
      </w:r>
      <w:r w:rsidR="00D74A66"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педагогом</w:t>
      </w:r>
      <w:r w:rsidR="00D74A66"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83D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E2D31"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встала </w:t>
      </w:r>
      <w:r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проблема. В детский сад приходят </w:t>
      </w:r>
      <w:r w:rsidR="00AC4C93"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дети,</w:t>
      </w:r>
      <w:r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которых плохо развита мелкая моторика</w:t>
      </w:r>
      <w:r w:rsidR="00D74A66"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рук: не умеют пользоваться столовыми приборами</w:t>
      </w:r>
      <w:r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застегивать, </w:t>
      </w:r>
      <w:r w:rsidR="00AC4C93"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расстёгивать</w:t>
      </w:r>
      <w:r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пуговицы</w:t>
      </w:r>
      <w:r w:rsidR="00AC4C93" w:rsidRPr="00B72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(обслуживать себя). </w:t>
      </w:r>
      <w:r w:rsidRPr="00B7292F">
        <w:rPr>
          <w:rFonts w:ascii="Times New Roman" w:hAnsi="Times New Roman" w:cs="Times New Roman"/>
          <w:sz w:val="24"/>
          <w:szCs w:val="24"/>
        </w:rPr>
        <w:t>В наш «в</w:t>
      </w:r>
      <w:r w:rsidR="00D74A66" w:rsidRPr="00B7292F">
        <w:rPr>
          <w:rFonts w:ascii="Times New Roman" w:hAnsi="Times New Roman" w:cs="Times New Roman"/>
          <w:sz w:val="24"/>
          <w:szCs w:val="24"/>
        </w:rPr>
        <w:t>ек автоматики</w:t>
      </w:r>
      <w:r w:rsidRPr="00B7292F">
        <w:rPr>
          <w:rFonts w:ascii="Times New Roman" w:hAnsi="Times New Roman" w:cs="Times New Roman"/>
          <w:sz w:val="24"/>
          <w:szCs w:val="24"/>
        </w:rPr>
        <w:t>» взрослые стали больше надеяться на машины, ч</w:t>
      </w:r>
      <w:r w:rsidR="00D74A66" w:rsidRPr="00B7292F">
        <w:rPr>
          <w:rFonts w:ascii="Times New Roman" w:hAnsi="Times New Roman" w:cs="Times New Roman"/>
          <w:sz w:val="24"/>
          <w:szCs w:val="24"/>
        </w:rPr>
        <w:t xml:space="preserve">ем на собственные руки, в </w:t>
      </w:r>
      <w:proofErr w:type="gramStart"/>
      <w:r w:rsidR="00D74A66" w:rsidRPr="00B7292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7292F">
        <w:rPr>
          <w:rFonts w:ascii="Times New Roman" w:hAnsi="Times New Roman" w:cs="Times New Roman"/>
          <w:sz w:val="24"/>
          <w:szCs w:val="24"/>
        </w:rPr>
        <w:t xml:space="preserve"> с чем многие родители не стараются развивать у своих детей тонкую ручную моторику и приучать их к самостоятельному выполнению определенных трудовых действий, не учитывая тот факт, что развитие мелкой моторики руки является важным средством созревания головного мозга.</w:t>
      </w:r>
    </w:p>
    <w:p w:rsidR="003E5F01" w:rsidRPr="00B7292F" w:rsidRDefault="00D74A66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E5F01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</w:t>
      </w:r>
      <w:r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наблюдаются слабость</w:t>
      </w:r>
      <w:r w:rsidR="003E5F01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мелкой мотор</w:t>
      </w:r>
      <w:r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ики пальцев руки и недостаточная </w:t>
      </w:r>
      <w:proofErr w:type="spellStart"/>
      <w:r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="003E5F01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навыков зрительно-двигательной координации, произвольного внимания, аналитического восприятия, слухового внимания.</w:t>
      </w:r>
    </w:p>
    <w:p w:rsidR="003E5F01" w:rsidRPr="00B7292F" w:rsidRDefault="00AF1D2E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292F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Недостаточное развитие мелкой моторики, зрительного восприятия, внимания, может привести к возникновению негативного отношения к детскому саду, а потом и к учёбе, тревожного состояния ребёнка в школе. Задача педагогов превратить обучение в игру, заинтересовать ребенка и помочь ему овладеть новой информацией.</w:t>
      </w:r>
    </w:p>
    <w:p w:rsidR="00300D16" w:rsidRPr="00B7292F" w:rsidRDefault="00083D2C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этой целью м</w:t>
      </w:r>
      <w:r w:rsidR="00913DD4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ною был проведен эксперимент м</w:t>
      </w:r>
      <w:r w:rsidR="001644B9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ежду двумя группами детей старше</w:t>
      </w:r>
      <w:r w:rsidR="00913DD4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</w:t>
      </w:r>
      <w:r w:rsidR="00D74A66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дошкольного </w:t>
      </w:r>
      <w:r w:rsidR="00913DD4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возраста (контрольная и экспериментальная групп</w:t>
      </w:r>
      <w:r w:rsidR="00664A23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913DD4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64A23" w:rsidRPr="00B729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64A23" w:rsidRPr="00B7292F" w:rsidRDefault="00B7292F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</w:t>
      </w:r>
      <w:r w:rsidR="00664A23" w:rsidRPr="00B7292F">
        <w:rPr>
          <w:rFonts w:ascii="Times New Roman" w:hAnsi="Times New Roman" w:cs="Times New Roman"/>
          <w:sz w:val="24"/>
          <w:szCs w:val="24"/>
        </w:rPr>
        <w:t>– констатирующий этап эксперимента. На данном этапе мы изучили теоретические вопросы по проблеме развития мелкой моторики у дошкольников, выявили уровень готовности руки к письму у детей дошкольного возраста и определили систему работы, которая бы отвечала особенностям дошкольников и была эффективна в процессе формирования готовности руки к письму.</w:t>
      </w:r>
    </w:p>
    <w:p w:rsidR="00664A23" w:rsidRPr="00B7292F" w:rsidRDefault="00664A23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Для определения уровня готовности руки к письму у дошкольников были использованы следующие диагностические методики: </w:t>
      </w:r>
    </w:p>
    <w:p w:rsidR="00664A23" w:rsidRPr="00B7292F" w:rsidRDefault="00A434F5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1.</w:t>
      </w:r>
      <w:r w:rsidR="00664A23" w:rsidRPr="00B7292F">
        <w:rPr>
          <w:rFonts w:ascii="Times New Roman" w:hAnsi="Times New Roman" w:cs="Times New Roman"/>
          <w:sz w:val="24"/>
          <w:szCs w:val="24"/>
        </w:rPr>
        <w:t xml:space="preserve">Диагностика определения основных навыков рисования по тесту на определение развития точности движения по методике Г.В. </w:t>
      </w:r>
      <w:proofErr w:type="spellStart"/>
      <w:r w:rsidR="00664A23" w:rsidRPr="00B7292F">
        <w:rPr>
          <w:rFonts w:ascii="Times New Roman" w:hAnsi="Times New Roman" w:cs="Times New Roman"/>
          <w:sz w:val="24"/>
          <w:szCs w:val="24"/>
        </w:rPr>
        <w:t>Беззубцевой</w:t>
      </w:r>
      <w:proofErr w:type="spellEnd"/>
      <w:r w:rsidR="00664A23" w:rsidRPr="00B7292F">
        <w:rPr>
          <w:rFonts w:ascii="Times New Roman" w:hAnsi="Times New Roman" w:cs="Times New Roman"/>
          <w:sz w:val="24"/>
          <w:szCs w:val="24"/>
        </w:rPr>
        <w:t>, Т.Н. Андриевской</w:t>
      </w:r>
    </w:p>
    <w:p w:rsidR="00664A23" w:rsidRPr="00B7292F" w:rsidRDefault="00A434F5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2. </w:t>
      </w:r>
      <w:r w:rsidR="00664A23" w:rsidRPr="00B7292F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="00664A23" w:rsidRPr="00B7292F">
        <w:rPr>
          <w:rFonts w:ascii="Times New Roman" w:hAnsi="Times New Roman" w:cs="Times New Roman"/>
          <w:sz w:val="24"/>
          <w:szCs w:val="24"/>
        </w:rPr>
        <w:t>определения результатов развития точности движения руки детей</w:t>
      </w:r>
      <w:proofErr w:type="gramEnd"/>
      <w:r w:rsidR="00664A23" w:rsidRPr="00B7292F">
        <w:rPr>
          <w:rFonts w:ascii="Times New Roman" w:hAnsi="Times New Roman" w:cs="Times New Roman"/>
          <w:sz w:val="24"/>
          <w:szCs w:val="24"/>
        </w:rPr>
        <w:t xml:space="preserve"> по методике «Дорожки» Л.А. </w:t>
      </w:r>
      <w:proofErr w:type="spellStart"/>
      <w:r w:rsidR="00664A23" w:rsidRPr="00B7292F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="00664A23" w:rsidRPr="00B7292F">
        <w:rPr>
          <w:rFonts w:ascii="Times New Roman" w:hAnsi="Times New Roman" w:cs="Times New Roman"/>
          <w:sz w:val="24"/>
          <w:szCs w:val="24"/>
        </w:rPr>
        <w:t>.</w:t>
      </w:r>
    </w:p>
    <w:p w:rsidR="00664A23" w:rsidRPr="00B7292F" w:rsidRDefault="00A434F5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3. Тест на определение развития графического навыка по методике Н.В.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Нижегородцевой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="001552D2" w:rsidRPr="00B7292F">
        <w:rPr>
          <w:rFonts w:ascii="Times New Roman" w:hAnsi="Times New Roman" w:cs="Times New Roman"/>
          <w:sz w:val="24"/>
          <w:szCs w:val="24"/>
        </w:rPr>
        <w:t>.</w:t>
      </w:r>
    </w:p>
    <w:p w:rsidR="001552D2" w:rsidRPr="00B7292F" w:rsidRDefault="001552D2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Анализ результатов по методике Г.В.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Беззубцевой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>, Т.Н. Андриевской направлен на определение основных навыков рисования. Он показал, что в экспериментальной и контрольной группах в основном испытуемые имеют средний и низкий уровень основных навыков рисования. Процент детей имеющих средний и низкий в экспериментальной группе и контрольной группе примерно одинаковый. В экспериментальной группе с высоким уровнем не выявлено ни одного ребенка, 40% детей имеют средний и 60% – низкий уровень. В контрольной группе 20% детей имеют средний, 80% – низкий уровень. Что свидетельствует о том, что уровень развитияосновных навыков рисования недостаточен. Выражается это в следующем: многие дети не умеют проводить по образцу линии по штриховке, а затем самостоятельно выполнять тот же самый узор, неправильно определяют направление линий, не согласуют пространственное направление линий с соответствующими указаниями педагога.</w:t>
      </w:r>
    </w:p>
    <w:p w:rsidR="001552D2" w:rsidRPr="00B7292F" w:rsidRDefault="001552D2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Результаты исследования по методике «Дорожки» Л.А.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 xml:space="preserve">, определения уровня развития точности движения рукив старшем дошкольном возрасте были выявлены следующие. В экспериментальной группе с высоким уровнем не выявлено ни одного </w:t>
      </w:r>
      <w:r w:rsidRPr="00B7292F">
        <w:rPr>
          <w:rFonts w:ascii="Times New Roman" w:hAnsi="Times New Roman" w:cs="Times New Roman"/>
          <w:sz w:val="24"/>
          <w:szCs w:val="24"/>
        </w:rPr>
        <w:lastRenderedPageBreak/>
        <w:t>ребенка, 5% детей имеют средний и 95% – низкий уровень. В контрольной группе 5% детей на среднем уровне и 95% – низкий уровень. Проведенная методика показала, что у испытуемых, имеющих низкий уровень, недостаточно сформированы навыки точности движения руки.</w:t>
      </w:r>
    </w:p>
    <w:p w:rsidR="001552D2" w:rsidRPr="00B7292F" w:rsidRDefault="001552D2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Результаты исследования по тесту Н.В.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Нижегородцевой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 xml:space="preserve"> на определение развития графического навыкав старшем дошкольном возрасте, были выявлены следующие. В экспериментальной группе с высоким уровнем нет, 10% детей имеют средний и 90% – низкий уровень. В контрольной группе 10% детей имеют средний уровень выполнения задания, 80% – низкий уровень. Проведенная методика показала, что у испытуемых, имеющих </w:t>
      </w:r>
      <w:r w:rsidR="002A7CA1" w:rsidRPr="00B7292F">
        <w:rPr>
          <w:rFonts w:ascii="Times New Roman" w:hAnsi="Times New Roman" w:cs="Times New Roman"/>
          <w:sz w:val="24"/>
          <w:szCs w:val="24"/>
        </w:rPr>
        <w:t>низкий уровень, недостаточно сформирован графический навык.Таким образом, мы выяснили, что в данных группах большой процент детей имеет слабое развитие точности движения руки, слабое развитие графического навыка, и можно прогнозировать трудности у этих детей при дальнейшем обучении в начальной школе, появлении проблем при письме.</w:t>
      </w:r>
    </w:p>
    <w:p w:rsidR="002A7CA1" w:rsidRPr="00B7292F" w:rsidRDefault="003739DD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Для выявления эффективности специальных занятий с целью развития у дошкольников мелкой моторики рук и подготовки её к письму, мы провели определённую исследовательскую работу.</w:t>
      </w:r>
    </w:p>
    <w:p w:rsidR="003739DD" w:rsidRPr="00B7292F" w:rsidRDefault="003739DD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Гипотеза исследования: если в детском саду разработать и реализовать систему работы с детьми дошкольного возраста по развитию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тонкокоординированных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 xml:space="preserve"> движений руки, графических навыков, то это позволит более эффективно развивать мелкую моторику руки и подготовить её к письму.</w:t>
      </w:r>
    </w:p>
    <w:p w:rsidR="003739DD" w:rsidRPr="00B7292F" w:rsidRDefault="003739DD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Задачи исследования:</w:t>
      </w:r>
    </w:p>
    <w:p w:rsidR="003739DD" w:rsidRPr="00B7292F" w:rsidRDefault="003739DD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- разработать систему работы по развитию мелкой моторики руки в ДОУ; </w:t>
      </w:r>
    </w:p>
    <w:p w:rsidR="003739DD" w:rsidRPr="00B7292F" w:rsidRDefault="003739DD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- провести эмпирическое исследование;</w:t>
      </w:r>
    </w:p>
    <w:p w:rsidR="003739DD" w:rsidRPr="00B7292F" w:rsidRDefault="003739DD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- </w:t>
      </w:r>
      <w:r w:rsidR="00D74A66" w:rsidRPr="00B7292F">
        <w:rPr>
          <w:rFonts w:ascii="Times New Roman" w:hAnsi="Times New Roman" w:cs="Times New Roman"/>
          <w:sz w:val="24"/>
          <w:szCs w:val="24"/>
        </w:rPr>
        <w:t>про</w:t>
      </w:r>
      <w:r w:rsidRPr="00B7292F">
        <w:rPr>
          <w:rFonts w:ascii="Times New Roman" w:hAnsi="Times New Roman" w:cs="Times New Roman"/>
          <w:sz w:val="24"/>
          <w:szCs w:val="24"/>
        </w:rPr>
        <w:t>анализ</w:t>
      </w:r>
      <w:r w:rsidR="00D74A66" w:rsidRPr="00B7292F">
        <w:rPr>
          <w:rFonts w:ascii="Times New Roman" w:hAnsi="Times New Roman" w:cs="Times New Roman"/>
          <w:sz w:val="24"/>
          <w:szCs w:val="24"/>
        </w:rPr>
        <w:t>ировать проведённую работу и выявить</w:t>
      </w:r>
      <w:r w:rsidR="004E69EE" w:rsidRPr="00B7292F">
        <w:rPr>
          <w:rFonts w:ascii="Times New Roman" w:hAnsi="Times New Roman" w:cs="Times New Roman"/>
          <w:sz w:val="24"/>
          <w:szCs w:val="24"/>
        </w:rPr>
        <w:t xml:space="preserve"> её эффективность</w:t>
      </w:r>
      <w:r w:rsidRPr="00B7292F">
        <w:rPr>
          <w:rFonts w:ascii="Times New Roman" w:hAnsi="Times New Roman" w:cs="Times New Roman"/>
          <w:sz w:val="24"/>
          <w:szCs w:val="24"/>
        </w:rPr>
        <w:t>.</w:t>
      </w:r>
    </w:p>
    <w:p w:rsidR="00650B4E" w:rsidRPr="00B7292F" w:rsidRDefault="00FA5B06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Система работы по развитию мелкой моторики у детей включает три направления: создание </w:t>
      </w:r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развивающей предметно-пространственной  среды, работа с родителями и работа с детьми.</w:t>
      </w:r>
    </w:p>
    <w:p w:rsidR="00FA5B06" w:rsidRPr="00B7292F" w:rsidRDefault="00FA5B06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 группе создана и регулярно пополняется и обновляется развивающая предметно-пространственная  среда. Подобраны игры и пособия для развития мелкой моторики, большинство из которых сделаны родителями. Р</w:t>
      </w:r>
      <w:r w:rsidRPr="00B7292F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</w:rPr>
        <w:t xml:space="preserve">азвивающая предметно-пространственная среда в нашей группе не только </w:t>
      </w:r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определяет направленность детской деятельности, но и позволяет решать задачи по развитию мелкой моторики. </w:t>
      </w:r>
      <w:proofErr w:type="gramStart"/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Совместно с родителями в группе оборудованы специальные полочки, на которых имеется необходимый материал для решения этой задачи (игры дидактические «Шнуровки», «</w:t>
      </w:r>
      <w:proofErr w:type="spellStart"/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Пазлы</w:t>
      </w:r>
      <w:proofErr w:type="spellEnd"/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», «Выложи узор» (из камешков),  «Собери бусы», «Волшебные пуговицы», ра</w:t>
      </w:r>
      <w:r w:rsidR="00083D2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зличные мозаики и многое другое</w:t>
      </w:r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</w:t>
      </w:r>
      <w:proofErr w:type="gramEnd"/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Также с помощью родителей изготовлены и приобретены различные трафареты и шаблоны для рисования. </w:t>
      </w:r>
      <w:proofErr w:type="gramStart"/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Есть в группе дидактическая книга</w:t>
      </w:r>
      <w:r w:rsidR="00083D2C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, каждая страничка</w:t>
      </w:r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которой направлена на развитие мелкой моторики (отлепить, потрогать, прилепить, заплести косички, застегнуть, расстегнуть, обыграть сказку (пальчиковый театр) и т.д.)</w:t>
      </w:r>
      <w:proofErr w:type="gramEnd"/>
    </w:p>
    <w:p w:rsidR="00FA5B06" w:rsidRPr="00B7292F" w:rsidRDefault="00FA5B06" w:rsidP="00B729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Развивающую предметно-пространственную среду нашей группы дополняют разные виды театров, которые имеют немаловажное значение в развитии мелкой моторики. Популярны у детей театр рукавичек, пальчиковый, теневой и настольный театры. Здесь требуются от детей умелые руки и желание обыгрывать литературные произведения, даже самостоятельно создавать сценарии. С помощью родителей для девочек изготовлен «Дом для кукол», где дети могут играть в режиссерские и сюжетно-ролевые игры. Здесь дети действуют мелкими предметами, открывают и закрывают шкафчики, переставляют мебель, переодевают кукол, делают куклам прически, что также способствует развитию мелкой моторики руки. Для мальчиков в группе много конструкторов, крупного и мелкого строительного материала, что также способствует развитию ручных умений. </w:t>
      </w:r>
    </w:p>
    <w:p w:rsidR="005C3945" w:rsidRPr="00B7292F" w:rsidRDefault="005C3945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lastRenderedPageBreak/>
        <w:t xml:space="preserve">Семья и детский сад не могут заменить друг друга: у каждого свои функции обучения, воспитания и развития ребенка, но они могут научиться взаимодействовать друг с другом. Ребенку необходимо умело и вовремя оказать помощь. Давно выявлена следующая закономерность: чем активнее родители сотрудничают со специалистами ДОУ, тем результативнее уровень усвоения  программы детьми. С целью </w:t>
      </w:r>
      <w:r w:rsidR="006410E4"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развития мелкой моторики у детей и </w:t>
      </w:r>
      <w:r w:rsidRPr="00B7292F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вовлечения родителей и детей в общее интересное дело, предполагающее непосредственное общение взрослых с ребенком, организуются выставки поделок, творческих работ родителей с детьми «Осенние фантазии», «Символ Нового года», индивидуальные и письменные консультации: «Развитие мелкой моторики пальцев рук», «Чем можно заняться с ребенком летом», «Аппликация из природного материала», «Рисуем, лепим вместе с мамой», «Неужели из бумаги». Нами проводятся родительские собрания: в форме круглого стола «Взаимодействие родителей с детьми дошкольного возраста в развитии мелкой моторики рук», «Развитие мелкой моторики как основа подготовки руки ребенка к письму»; мастер классы: «Рисование природным материалом», «Что можно сделать с детьми из бумаги». На таких собраниях мы даем возможность превратиться родителям в маленьких детей и поиграть со своими пальчиками</w:t>
      </w:r>
      <w:r w:rsidR="001940E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</w:t>
      </w:r>
    </w:p>
    <w:p w:rsidR="005C3945" w:rsidRPr="00B7292F" w:rsidRDefault="005C3945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В работе с детьми к основным средствам развития мелкой моторики руки относят</w:t>
      </w:r>
      <w:r w:rsidR="00650B4E" w:rsidRPr="00B7292F">
        <w:rPr>
          <w:rFonts w:ascii="Times New Roman" w:hAnsi="Times New Roman" w:cs="Times New Roman"/>
          <w:sz w:val="24"/>
          <w:szCs w:val="24"/>
        </w:rPr>
        <w:t xml:space="preserve"> н</w:t>
      </w:r>
      <w:r w:rsidR="004A2EF4" w:rsidRPr="00B7292F">
        <w:rPr>
          <w:rFonts w:ascii="Times New Roman" w:hAnsi="Times New Roman" w:cs="Times New Roman"/>
          <w:sz w:val="24"/>
          <w:szCs w:val="24"/>
        </w:rPr>
        <w:t>епосредственно образовательную деятельность</w:t>
      </w:r>
      <w:r w:rsidRPr="00B7292F">
        <w:rPr>
          <w:rFonts w:ascii="Times New Roman" w:hAnsi="Times New Roman" w:cs="Times New Roman"/>
          <w:sz w:val="24"/>
          <w:szCs w:val="24"/>
        </w:rPr>
        <w:t>:</w:t>
      </w:r>
    </w:p>
    <w:p w:rsidR="005C3945" w:rsidRPr="00B7292F" w:rsidRDefault="005C3945" w:rsidP="00AF0CC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изобразительную деятельность, представленную: </w:t>
      </w:r>
    </w:p>
    <w:p w:rsidR="005C3945" w:rsidRPr="00B7292F" w:rsidRDefault="005C3945" w:rsidP="00AF0CC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92F">
        <w:rPr>
          <w:rFonts w:ascii="Times New Roman" w:hAnsi="Times New Roman" w:cs="Times New Roman"/>
          <w:sz w:val="24"/>
          <w:szCs w:val="24"/>
        </w:rPr>
        <w:t xml:space="preserve">рисованием различными материалами (ручкой, простым карандашом, цветными карандашами, мелом, красками, пальчиками, ладошками), </w:t>
      </w:r>
      <w:proofErr w:type="gramEnd"/>
    </w:p>
    <w:p w:rsidR="005C3945" w:rsidRPr="00B7292F" w:rsidRDefault="005C3945" w:rsidP="00AF0CC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лепкой из пластилина, глины, теста, </w:t>
      </w:r>
    </w:p>
    <w:p w:rsidR="005C3945" w:rsidRPr="00B7292F" w:rsidRDefault="005C3945" w:rsidP="00AF0CC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аппликацией обрывной, силуэтной, из природного материала, из ткани, </w:t>
      </w:r>
    </w:p>
    <w:p w:rsidR="005C3945" w:rsidRPr="00B7292F" w:rsidRDefault="005C3945" w:rsidP="00AF0CC1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конструированием из строительного материала, бумаги, природного материала; </w:t>
      </w:r>
    </w:p>
    <w:p w:rsidR="004A2EF4" w:rsidRPr="00AF0CC1" w:rsidRDefault="004A2EF4" w:rsidP="00AF0CC1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упражнения (кинестетичес</w:t>
      </w:r>
      <w:bookmarkStart w:id="0" w:name="_GoBack"/>
      <w:bookmarkEnd w:id="0"/>
      <w:r w:rsidRPr="00AF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упражнения); </w:t>
      </w:r>
    </w:p>
    <w:p w:rsidR="004A2EF4" w:rsidRPr="00B7292F" w:rsidRDefault="004A2EF4" w:rsidP="00AF0CC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 пальцев рук (упражнения с грецкими орехами, шестигранными карандашами, прищепками и др.); </w:t>
      </w:r>
    </w:p>
    <w:p w:rsidR="004A2EF4" w:rsidRPr="00B7292F" w:rsidRDefault="004A2EF4" w:rsidP="00AF0CC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гимнастика;</w:t>
      </w:r>
    </w:p>
    <w:p w:rsidR="00AF0CC1" w:rsidRDefault="00AF0CC1" w:rsidP="00AF0CC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театров;</w:t>
      </w:r>
    </w:p>
    <w:p w:rsidR="00AF0CC1" w:rsidRPr="00AF0CC1" w:rsidRDefault="00AF0CC1" w:rsidP="00AF0CC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A2EF4" w:rsidRPr="00AF0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рафические диктанты</w:t>
      </w:r>
      <w:r w:rsidR="00083D2C" w:rsidRPr="00AF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EF4" w:rsidRPr="00AF0CC1">
        <w:rPr>
          <w:rFonts w:ascii="Times New Roman" w:eastAsia="Calibri" w:hAnsi="Times New Roman" w:cs="Times New Roman"/>
          <w:sz w:val="24"/>
          <w:szCs w:val="24"/>
        </w:rPr>
        <w:t>помогают планомерно подготовить ребенка к школе</w:t>
      </w:r>
      <w:r w:rsidR="004A2EF4" w:rsidRPr="00AF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развивающие усидчивость, произвольное внимание, пространственное воображение, мелкую моторику пальцев рук, координацию движений. </w:t>
      </w:r>
      <w:r w:rsidR="004A2EF4" w:rsidRPr="00AF0CC1">
        <w:rPr>
          <w:rFonts w:ascii="Times New Roman" w:eastAsia="Calibri" w:hAnsi="Times New Roman" w:cs="Times New Roman"/>
          <w:sz w:val="24"/>
          <w:szCs w:val="24"/>
        </w:rPr>
        <w:t>Графические диктанты могут с успехом применяться для детей от 5 лет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F0CC1" w:rsidRDefault="00AF0CC1" w:rsidP="00AF0CC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4A2EF4" w:rsidRPr="00AF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и игры с применением разнообразного спортивного инвентаря (мячей, обручей, кеглей, лент) и других предметов,  на занятиях физической культурой и вне занятий с детьми (утренняя гимнастика, физкультминутки, подвижные игры на прогулке);</w:t>
      </w:r>
    </w:p>
    <w:p w:rsidR="004A2EF4" w:rsidRPr="00AF0CC1" w:rsidRDefault="004A2EF4" w:rsidP="00AF0CC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упражнения, основанные на хватательных движениях и развивающие силу кисти: </w:t>
      </w:r>
    </w:p>
    <w:p w:rsidR="004A2EF4" w:rsidRPr="00B7292F" w:rsidRDefault="004A2EF4" w:rsidP="00AF0CC1">
      <w:pPr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лазание, </w:t>
      </w:r>
    </w:p>
    <w:p w:rsidR="004A2EF4" w:rsidRPr="00B7292F" w:rsidRDefault="004A2EF4" w:rsidP="00AF0CC1">
      <w:pPr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переходы со снаряда на снаряд, </w:t>
      </w:r>
    </w:p>
    <w:p w:rsidR="004A2EF4" w:rsidRPr="00B7292F" w:rsidRDefault="004A2EF4" w:rsidP="00AF0CC1">
      <w:pPr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мячом (перебрасывание мяча из руки в руку, подбрасывание мяча на разную высоту и ловля мяча двумя руками и одной), </w:t>
      </w:r>
    </w:p>
    <w:p w:rsidR="004A2EF4" w:rsidRPr="00B7292F" w:rsidRDefault="004A2EF4" w:rsidP="00AF0CC1">
      <w:pPr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подтягивание на перекладине, </w:t>
      </w:r>
    </w:p>
    <w:p w:rsidR="004A2EF4" w:rsidRPr="00B7292F" w:rsidRDefault="004A2EF4" w:rsidP="00AF0CC1">
      <w:pPr>
        <w:numPr>
          <w:ilvl w:val="1"/>
          <w:numId w:val="3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раскачивание на лиане, и т.д.; </w:t>
      </w:r>
    </w:p>
    <w:p w:rsidR="00AF0CC1" w:rsidRDefault="00AF0CC1" w:rsidP="00AF0CC1">
      <w:pPr>
        <w:pStyle w:val="a3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4A2EF4" w:rsidRPr="00AF0CC1">
        <w:rPr>
          <w:rFonts w:ascii="Times New Roman" w:eastAsia="Calibri" w:hAnsi="Times New Roman" w:cs="Times New Roman"/>
          <w:sz w:val="24"/>
          <w:szCs w:val="24"/>
        </w:rPr>
        <w:t>амообслуживание (одевание, раздевание, мытье рук) и домашние дела – перемотка ниток, завязывание и развязывание узелков, уход за срезанными и живыми цветами, мытье посуды, стирка белья, разбор круп;</w:t>
      </w:r>
      <w:proofErr w:type="gramEnd"/>
    </w:p>
    <w:p w:rsidR="004A2EF4" w:rsidRPr="00AF0CC1" w:rsidRDefault="00AF0CC1" w:rsidP="00AF0CC1">
      <w:pPr>
        <w:pStyle w:val="a3"/>
        <w:numPr>
          <w:ilvl w:val="0"/>
          <w:numId w:val="6"/>
        </w:num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4A2EF4" w:rsidRPr="00AF0CC1">
        <w:rPr>
          <w:rFonts w:ascii="Times New Roman" w:eastAsia="Calibri" w:hAnsi="Times New Roman" w:cs="Times New Roman"/>
          <w:sz w:val="24"/>
          <w:szCs w:val="24"/>
        </w:rPr>
        <w:t xml:space="preserve">гры-манипуляции с различными предметами: </w:t>
      </w:r>
    </w:p>
    <w:p w:rsidR="004A2EF4" w:rsidRPr="00B7292F" w:rsidRDefault="004A2EF4" w:rsidP="00AF0CC1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sz w:val="24"/>
          <w:szCs w:val="24"/>
        </w:rPr>
        <w:t xml:space="preserve">собирание пирамидки, матрешки, конструктора, </w:t>
      </w:r>
    </w:p>
    <w:p w:rsidR="004A2EF4" w:rsidRPr="00B7292F" w:rsidRDefault="004A2EF4" w:rsidP="00AF0CC1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sz w:val="24"/>
          <w:szCs w:val="24"/>
        </w:rPr>
        <w:t xml:space="preserve">игры-шнуровки, </w:t>
      </w:r>
    </w:p>
    <w:p w:rsidR="004A2EF4" w:rsidRPr="00B7292F" w:rsidRDefault="004A2EF4" w:rsidP="00AF0CC1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sz w:val="24"/>
          <w:szCs w:val="24"/>
        </w:rPr>
        <w:t xml:space="preserve">застегивание и расстегивание пуговиц разных размеров, липучек, молний ремешков, кнопок, крючков, </w:t>
      </w:r>
    </w:p>
    <w:p w:rsidR="004A2EF4" w:rsidRPr="00B7292F" w:rsidRDefault="004A2EF4" w:rsidP="00AF0CC1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закручивание и раскручивание крышек банок, пузырьков, </w:t>
      </w:r>
    </w:p>
    <w:p w:rsidR="004A2EF4" w:rsidRPr="00B7292F" w:rsidRDefault="004A2EF4" w:rsidP="00AF0CC1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sz w:val="24"/>
          <w:szCs w:val="24"/>
        </w:rPr>
        <w:t xml:space="preserve">всасывание пипеткой воды, </w:t>
      </w:r>
    </w:p>
    <w:p w:rsidR="004A2EF4" w:rsidRPr="00B7292F" w:rsidRDefault="004A2EF4" w:rsidP="00AF0CC1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sz w:val="24"/>
          <w:szCs w:val="24"/>
        </w:rPr>
        <w:t>нанизывание бус и пуговиц,</w:t>
      </w:r>
    </w:p>
    <w:p w:rsidR="004A2EF4" w:rsidRPr="00B7292F" w:rsidRDefault="004A2EF4" w:rsidP="00AF0CC1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sz w:val="24"/>
          <w:szCs w:val="24"/>
        </w:rPr>
        <w:t xml:space="preserve">работа с мозаикой, </w:t>
      </w:r>
      <w:proofErr w:type="spellStart"/>
      <w:r w:rsidRPr="00B7292F">
        <w:rPr>
          <w:rFonts w:ascii="Times New Roman" w:eastAsia="Calibri" w:hAnsi="Times New Roman" w:cs="Times New Roman"/>
          <w:sz w:val="24"/>
          <w:szCs w:val="24"/>
        </w:rPr>
        <w:t>пазлами</w:t>
      </w:r>
      <w:proofErr w:type="spellEnd"/>
      <w:r w:rsidRPr="00B729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A2EF4" w:rsidRPr="00B7292F" w:rsidRDefault="004A2EF4" w:rsidP="00AF0CC1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92F">
        <w:rPr>
          <w:rFonts w:ascii="Times New Roman" w:eastAsia="Calibri" w:hAnsi="Times New Roman" w:cs="Times New Roman"/>
          <w:sz w:val="24"/>
          <w:szCs w:val="24"/>
        </w:rPr>
        <w:t>выкладывание фигур из счетных палочек, карандашей или соломинок, веточек.</w:t>
      </w:r>
    </w:p>
    <w:p w:rsidR="005C3945" w:rsidRPr="00B7292F" w:rsidRDefault="00027512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Результатом работы с детьми явилась разработка программы «Развитие руки ребёнка и подготовка её к письму».</w:t>
      </w:r>
    </w:p>
    <w:p w:rsidR="004A2EF4" w:rsidRPr="00B7292F" w:rsidRDefault="004A2EF4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92F">
        <w:rPr>
          <w:rFonts w:ascii="Times New Roman" w:hAnsi="Times New Roman" w:cs="Times New Roman"/>
          <w:sz w:val="24"/>
          <w:szCs w:val="24"/>
        </w:rPr>
        <w:t xml:space="preserve">Для определения эффективности </w:t>
      </w:r>
      <w:r w:rsidR="006410E4" w:rsidRPr="00B7292F">
        <w:rPr>
          <w:rFonts w:ascii="Times New Roman" w:hAnsi="Times New Roman" w:cs="Times New Roman"/>
          <w:sz w:val="24"/>
          <w:szCs w:val="24"/>
        </w:rPr>
        <w:t xml:space="preserve">системы работы </w:t>
      </w:r>
      <w:r w:rsidRPr="00B7292F">
        <w:rPr>
          <w:rFonts w:ascii="Times New Roman" w:hAnsi="Times New Roman" w:cs="Times New Roman"/>
          <w:sz w:val="24"/>
          <w:szCs w:val="24"/>
        </w:rPr>
        <w:t xml:space="preserve">по развитию мелкой моторики нами было проведено повторное исследование детей 6-7 лет по методикам, используемым в констатирующем эксперименте: диагностика определения основных навыков рисования по тесту на определение развития точности движений по методике Г.В.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Беззубцевой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 xml:space="preserve">, Т.Н. Андриевской, диагностика развития точности движения руки по методике «Дорожки» Л.А.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>, диагностика определения развития графического навыка по</w:t>
      </w:r>
      <w:proofErr w:type="gramEnd"/>
      <w:r w:rsidRPr="00B7292F">
        <w:rPr>
          <w:rFonts w:ascii="Times New Roman" w:hAnsi="Times New Roman" w:cs="Times New Roman"/>
          <w:sz w:val="24"/>
          <w:szCs w:val="24"/>
        </w:rPr>
        <w:t xml:space="preserve"> методике Н.В.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Нижегородцевой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 xml:space="preserve">, В.Д. </w:t>
      </w:r>
      <w:proofErr w:type="spellStart"/>
      <w:r w:rsidRPr="00B7292F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Pr="00B7292F">
        <w:rPr>
          <w:rFonts w:ascii="Times New Roman" w:hAnsi="Times New Roman" w:cs="Times New Roman"/>
          <w:sz w:val="24"/>
          <w:szCs w:val="24"/>
        </w:rPr>
        <w:t>.</w:t>
      </w:r>
    </w:p>
    <w:p w:rsidR="004A2EF4" w:rsidRPr="00B7292F" w:rsidRDefault="004A2EF4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Анализ полученных данных показал, что в экспериментальной группе после формирующего </w:t>
      </w:r>
      <w:r w:rsidR="00083D2C">
        <w:rPr>
          <w:rFonts w:ascii="Times New Roman" w:hAnsi="Times New Roman" w:cs="Times New Roman"/>
          <w:sz w:val="24"/>
          <w:szCs w:val="24"/>
        </w:rPr>
        <w:t xml:space="preserve">этапа </w:t>
      </w:r>
      <w:r w:rsidRPr="00B7292F">
        <w:rPr>
          <w:rFonts w:ascii="Times New Roman" w:hAnsi="Times New Roman" w:cs="Times New Roman"/>
          <w:sz w:val="24"/>
          <w:szCs w:val="24"/>
        </w:rPr>
        <w:t>эксперимента</w:t>
      </w:r>
      <w:r w:rsidR="00083D2C">
        <w:rPr>
          <w:rFonts w:ascii="Times New Roman" w:hAnsi="Times New Roman" w:cs="Times New Roman"/>
          <w:sz w:val="24"/>
          <w:szCs w:val="24"/>
        </w:rPr>
        <w:t xml:space="preserve"> </w:t>
      </w:r>
      <w:r w:rsidRPr="00B7292F">
        <w:rPr>
          <w:rFonts w:ascii="Times New Roman" w:hAnsi="Times New Roman" w:cs="Times New Roman"/>
          <w:sz w:val="24"/>
          <w:szCs w:val="24"/>
        </w:rPr>
        <w:t>по диагностике определения основных навыков рис</w:t>
      </w:r>
      <w:r w:rsidR="006410E4" w:rsidRPr="00B7292F">
        <w:rPr>
          <w:rFonts w:ascii="Times New Roman" w:hAnsi="Times New Roman" w:cs="Times New Roman"/>
          <w:sz w:val="24"/>
          <w:szCs w:val="24"/>
        </w:rPr>
        <w:t>ования уровень развития</w:t>
      </w:r>
      <w:r w:rsidRPr="00B7292F">
        <w:rPr>
          <w:rFonts w:ascii="Times New Roman" w:hAnsi="Times New Roman" w:cs="Times New Roman"/>
          <w:sz w:val="24"/>
          <w:szCs w:val="24"/>
        </w:rPr>
        <w:t xml:space="preserve"> навыков рисования повысился. Количество детей с высоким уровнем 85%, 15% со средним уровнем и низкого уровня нет. Дети в экспериментальной группе научились быстро и правильно выполнять задание по инструкции педагога. Значительно улучшилось качество, дети умеют проводить по образцу линии по штриховке, а затем самостоятельно выполнять тот же самый узор, уменьшилось количество ошибок. В контрольной группе также можно отметить положительную динамику в развития основных навыков рисования: детей с высоким уровнем 15%, средний уровень у 70% детей, у 15% детей уровень развития основных навыков рисования остался низкий.</w:t>
      </w:r>
    </w:p>
    <w:p w:rsidR="002B5D3C" w:rsidRPr="00B7292F" w:rsidRDefault="002B5D3C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Таким образом, мы выявили, что уровень сформированности основных навыков рисования в экспериментальной группе выше, чем в контрольной группе.</w:t>
      </w:r>
    </w:p>
    <w:p w:rsidR="002B5D3C" w:rsidRPr="00B7292F" w:rsidRDefault="002B5D3C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Анализ полученных данных после формирующего</w:t>
      </w:r>
      <w:r w:rsidR="00083D2C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B7292F">
        <w:rPr>
          <w:rFonts w:ascii="Times New Roman" w:hAnsi="Times New Roman" w:cs="Times New Roman"/>
          <w:sz w:val="24"/>
          <w:szCs w:val="24"/>
        </w:rPr>
        <w:t xml:space="preserve"> эксперимента показал, что в экспериментальной группе по методике </w:t>
      </w:r>
      <w:proofErr w:type="gramStart"/>
      <w:r w:rsidRPr="00B7292F">
        <w:rPr>
          <w:rFonts w:ascii="Times New Roman" w:hAnsi="Times New Roman" w:cs="Times New Roman"/>
          <w:sz w:val="24"/>
          <w:szCs w:val="24"/>
        </w:rPr>
        <w:t>определения развития точности движения руки</w:t>
      </w:r>
      <w:proofErr w:type="gramEnd"/>
      <w:r w:rsidRPr="00B7292F">
        <w:rPr>
          <w:rFonts w:ascii="Times New Roman" w:hAnsi="Times New Roman" w:cs="Times New Roman"/>
          <w:sz w:val="24"/>
          <w:szCs w:val="24"/>
        </w:rPr>
        <w:t xml:space="preserve"> уровень развития повысился. Количество детей с высоким уровнем </w:t>
      </w:r>
      <w:r w:rsidR="00083D2C">
        <w:rPr>
          <w:rFonts w:ascii="Times New Roman" w:hAnsi="Times New Roman" w:cs="Times New Roman"/>
          <w:sz w:val="24"/>
          <w:szCs w:val="24"/>
        </w:rPr>
        <w:t xml:space="preserve">- </w:t>
      </w:r>
      <w:r w:rsidRPr="00B7292F">
        <w:rPr>
          <w:rFonts w:ascii="Times New Roman" w:hAnsi="Times New Roman" w:cs="Times New Roman"/>
          <w:sz w:val="24"/>
          <w:szCs w:val="24"/>
        </w:rPr>
        <w:t xml:space="preserve">85%, со средним уровнем </w:t>
      </w:r>
      <w:r w:rsidR="00083D2C">
        <w:rPr>
          <w:rFonts w:ascii="Times New Roman" w:hAnsi="Times New Roman" w:cs="Times New Roman"/>
          <w:sz w:val="24"/>
          <w:szCs w:val="24"/>
        </w:rPr>
        <w:t>- 15% детей,</w:t>
      </w:r>
      <w:r w:rsidRPr="00B7292F">
        <w:rPr>
          <w:rFonts w:ascii="Times New Roman" w:hAnsi="Times New Roman" w:cs="Times New Roman"/>
          <w:sz w:val="24"/>
          <w:szCs w:val="24"/>
        </w:rPr>
        <w:t xml:space="preserve"> с низким уровнем нет. Дети в экспериментальной группе научились осмысленнее и быстрее выполнять задание по инструкции педагога. Значительно улучшилось качество, дети почти не выходят за пределы дорожек, умеют проводить ровную, прямую, с ровным нажимом линию, правильно располагают линии в центре дорожки, уменьшилось количество ошибок. В контрольной группе также можно отметить положительную динамику в развития точности движения руки: детей с высоким уровнем 15%, средний уровень у 40% детей, у 45% детей уровень развития точности движения руки остался низкий.</w:t>
      </w:r>
    </w:p>
    <w:p w:rsidR="002B5D3C" w:rsidRPr="00B7292F" w:rsidRDefault="002B5D3C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Таким образом, мы выявили, что уровень сформированности развития точности движения руки в экспериментальной группе выше, чем в контрольной группе.</w:t>
      </w:r>
    </w:p>
    <w:p w:rsidR="002B5D3C" w:rsidRPr="00B7292F" w:rsidRDefault="002B5D3C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Рассмотрели уров</w:t>
      </w:r>
      <w:r w:rsidR="006E3F0E" w:rsidRPr="00B7292F">
        <w:rPr>
          <w:rFonts w:ascii="Times New Roman" w:hAnsi="Times New Roman" w:cs="Times New Roman"/>
          <w:sz w:val="24"/>
          <w:szCs w:val="24"/>
        </w:rPr>
        <w:t>ень развития графического навыка на</w:t>
      </w:r>
      <w:r w:rsidRPr="00B7292F">
        <w:rPr>
          <w:rFonts w:ascii="Times New Roman" w:hAnsi="Times New Roman" w:cs="Times New Roman"/>
          <w:sz w:val="24"/>
          <w:szCs w:val="24"/>
        </w:rPr>
        <w:t xml:space="preserve"> контрольной и экспериментальной группах после формирующего</w:t>
      </w:r>
      <w:r w:rsidR="00083D2C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B7292F">
        <w:rPr>
          <w:rFonts w:ascii="Times New Roman" w:hAnsi="Times New Roman" w:cs="Times New Roman"/>
          <w:sz w:val="24"/>
          <w:szCs w:val="24"/>
        </w:rPr>
        <w:t xml:space="preserve"> эксперимента. В экспериментальной группе уровень развития повысился, количество детей с высоким уровнем 95%, не стало детей с низким уровнем и 5% со средним уровнем развития. Значительно улучшилось качество, характер линий ровный прямой с ровным нажимом, размер и форма элементов соответствуют эталону, нет отклонений от строчки. В контрольной группе также можно отметить положительную динамику в развития графического навыка: детей с высоким уровнем 15%, средний уровень у 65% детей, у 20% детей уровень развития графического навыка остался низкий.</w:t>
      </w:r>
    </w:p>
    <w:p w:rsidR="002B5D3C" w:rsidRPr="00B7292F" w:rsidRDefault="002B5D3C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>Мы получили, что уровень сформированности развития графического навыка в экспериментальной группе выше, чем в контрольной группе.</w:t>
      </w:r>
    </w:p>
    <w:p w:rsidR="002B5D3C" w:rsidRPr="00B7292F" w:rsidRDefault="002B5D3C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lastRenderedPageBreak/>
        <w:t>Исследовательская проверка разработанного методического обеспечения показала его эффективность, что было подтверждено диагностическими данными.</w:t>
      </w:r>
    </w:p>
    <w:p w:rsidR="002B5D3C" w:rsidRDefault="002B5D3C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2F">
        <w:rPr>
          <w:rFonts w:ascii="Times New Roman" w:hAnsi="Times New Roman" w:cs="Times New Roman"/>
          <w:sz w:val="24"/>
          <w:szCs w:val="24"/>
        </w:rPr>
        <w:t xml:space="preserve">Таким образом, цели и задачи, поставленные нами в начале работы, выполнены. Гипотеза нашла полное подтверждение в ходе эмпирического исследования. Выделение основных </w:t>
      </w:r>
      <w:proofErr w:type="gramStart"/>
      <w:r w:rsidRPr="00B7292F">
        <w:rPr>
          <w:rFonts w:ascii="Times New Roman" w:hAnsi="Times New Roman" w:cs="Times New Roman"/>
          <w:sz w:val="24"/>
          <w:szCs w:val="24"/>
        </w:rPr>
        <w:t>средств развития мелкой моторики руки дошкольника</w:t>
      </w:r>
      <w:proofErr w:type="gramEnd"/>
      <w:r w:rsidRPr="00B7292F">
        <w:rPr>
          <w:rFonts w:ascii="Times New Roman" w:hAnsi="Times New Roman" w:cs="Times New Roman"/>
          <w:sz w:val="24"/>
          <w:szCs w:val="24"/>
        </w:rPr>
        <w:t xml:space="preserve"> и разработка соответствующего методического обеспечения позволяет формировать основные навыки рисования, точность движения руки и графический навык детей дошкольного возраста.</w:t>
      </w:r>
    </w:p>
    <w:p w:rsidR="002C4A99" w:rsidRDefault="002C4A99" w:rsidP="002C4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A99" w:rsidRPr="002C4A99" w:rsidRDefault="002C4A99" w:rsidP="002C4A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99">
        <w:rPr>
          <w:rFonts w:ascii="Times New Roman" w:hAnsi="Times New Roman" w:cs="Times New Roman"/>
          <w:b/>
          <w:sz w:val="24"/>
          <w:szCs w:val="24"/>
        </w:rPr>
        <w:t>ИСПОЛЬЗОВАННЫЕ ЛИТЕРАТУРНЫЕ ИСТОЧНИКИ</w:t>
      </w:r>
    </w:p>
    <w:p w:rsidR="002C4A99" w:rsidRPr="002C4A99" w:rsidRDefault="002C4A99" w:rsidP="002C4A99">
      <w:pPr>
        <w:numPr>
          <w:ilvl w:val="0"/>
          <w:numId w:val="5"/>
        </w:numPr>
        <w:tabs>
          <w:tab w:val="num" w:pos="-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 xml:space="preserve">Бабаева Н. У школьного порога. 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>.: Просвещение, 1992. – 128 с.</w:t>
      </w:r>
    </w:p>
    <w:p w:rsidR="002C4A99" w:rsidRPr="002C4A99" w:rsidRDefault="002C4A99" w:rsidP="002C4A99">
      <w:pPr>
        <w:numPr>
          <w:ilvl w:val="0"/>
          <w:numId w:val="5"/>
        </w:numPr>
        <w:tabs>
          <w:tab w:val="num" w:pos="-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Бачина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 О.В., Коробова Н.Ф. Пальчиковая гимнастика с предметами. Определение ведущей руки и развитие навыков письма у детей 6-8 лет: Практическое пособие для педагогов и родителей. –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М.:Аркти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>, 2008. – 88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 xml:space="preserve">Большакова С.Е. Формирование мелкой моторики рук: Игры и упражнения. 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>.: Сфера, 2010. – 64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 xml:space="preserve">Волков Б.С., Волкова Н.В. Готовим ребенка к школе. 4-е.,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. и доп. – СПб.: Питер, 2008. – 192 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>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 xml:space="preserve">Воспитание детей в старшей группе детского сада. Пособие для воспитателей детского сада / В.В.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>, Р.А. Иванкова, Р.Г. Казакова.– М.: Просвещение, 1982. – 256с.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Гаврина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 С.Е. Развиваем руки – чтоб учиться и писать, и красиво рисовать. – Ярославль: Академия развития, 1997.–192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 xml:space="preserve">Гиппиус А. Как пережить 1 сентября. – СПб.: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, 2007. – 191 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>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Гойжа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 Н.В. Интенсивный курс подготовки к школе–2-е изд.,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>. – М.: Айрис-пресс, 2007. – 320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>Комарова Т.С. Формирование графических навыков у дошкольников. – М.: Просвещение, 1980, –152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99">
        <w:rPr>
          <w:rFonts w:ascii="Times New Roman" w:hAnsi="Times New Roman" w:cs="Times New Roman"/>
          <w:iCs/>
          <w:sz w:val="24"/>
          <w:szCs w:val="24"/>
        </w:rPr>
        <w:t>Корват</w:t>
      </w:r>
      <w:proofErr w:type="spellEnd"/>
      <w:r w:rsidRPr="002C4A99">
        <w:rPr>
          <w:rFonts w:ascii="Times New Roman" w:hAnsi="Times New Roman" w:cs="Times New Roman"/>
          <w:iCs/>
          <w:sz w:val="24"/>
          <w:szCs w:val="24"/>
        </w:rPr>
        <w:t xml:space="preserve"> А.И.</w:t>
      </w:r>
      <w:r w:rsidRPr="002C4A99">
        <w:rPr>
          <w:rFonts w:ascii="Times New Roman" w:hAnsi="Times New Roman" w:cs="Times New Roman"/>
          <w:sz w:val="24"/>
          <w:szCs w:val="24"/>
        </w:rPr>
        <w:t xml:space="preserve"> Психофизиологические механизмы движения пальцев и кисти при построении письменных знаков. Автореферат на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соиск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. уч. степени канд.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>. – М.: Сфера,1971. – 30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 О.И. Тренируем пальчики – развиваем речь! – СПб.: Литера, 2009. – 63 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>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Старшая группа. Карапуз-Дидактика – М.: Сфера, 2007. – 208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 xml:space="preserve">Никитина А.В. Нетрадиционные техники рисования в детском саду. – СПб.: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, 2008. –96 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>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Нижегородцева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 В.Д. Психолого-педагогическая готовность ребенка к школе: Пособие для практических психологов, педагогов и родителей. –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М.:Владос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>, 2001. – 256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>Пальчиковые игры и упражнения для детей 2-7 лет / сост. Т.В. Калинина – Волгоград: Учитель, 2011. – 151 с.</w:t>
      </w:r>
    </w:p>
    <w:p w:rsidR="002C4A99" w:rsidRPr="002C4A99" w:rsidRDefault="002C4A99" w:rsidP="002C4A9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99">
        <w:rPr>
          <w:rFonts w:ascii="Times New Roman" w:hAnsi="Times New Roman" w:cs="Times New Roman"/>
          <w:sz w:val="24"/>
          <w:szCs w:val="24"/>
        </w:rPr>
        <w:t>Подготовительная ко школе группа в детском саду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2C4A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4A99">
        <w:rPr>
          <w:rFonts w:ascii="Times New Roman" w:hAnsi="Times New Roman" w:cs="Times New Roman"/>
          <w:sz w:val="24"/>
          <w:szCs w:val="24"/>
        </w:rPr>
        <w:t xml:space="preserve">од ред. М.В. </w:t>
      </w:r>
      <w:proofErr w:type="spellStart"/>
      <w:r w:rsidRPr="002C4A99">
        <w:rPr>
          <w:rFonts w:ascii="Times New Roman" w:hAnsi="Times New Roman" w:cs="Times New Roman"/>
          <w:sz w:val="24"/>
          <w:szCs w:val="24"/>
        </w:rPr>
        <w:t>Залужской</w:t>
      </w:r>
      <w:proofErr w:type="spellEnd"/>
      <w:r w:rsidRPr="002C4A99">
        <w:rPr>
          <w:rFonts w:ascii="Times New Roman" w:hAnsi="Times New Roman" w:cs="Times New Roman"/>
          <w:sz w:val="24"/>
          <w:szCs w:val="24"/>
        </w:rPr>
        <w:t xml:space="preserve"> – М.: Просвещение, 1982. – 383 с.</w:t>
      </w:r>
    </w:p>
    <w:p w:rsidR="002C4A99" w:rsidRPr="00B7292F" w:rsidRDefault="002C4A99" w:rsidP="00B72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4A99" w:rsidRPr="00B7292F" w:rsidSect="002C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C7A"/>
    <w:multiLevelType w:val="hybridMultilevel"/>
    <w:tmpl w:val="7CA89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24B8F"/>
    <w:multiLevelType w:val="hybridMultilevel"/>
    <w:tmpl w:val="037C159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AD7D3D"/>
    <w:multiLevelType w:val="hybridMultilevel"/>
    <w:tmpl w:val="CB5E75C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2A55DE"/>
    <w:multiLevelType w:val="hybridMultilevel"/>
    <w:tmpl w:val="E3D8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00B36"/>
    <w:multiLevelType w:val="hybridMultilevel"/>
    <w:tmpl w:val="0F92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E5D17"/>
    <w:multiLevelType w:val="hybridMultilevel"/>
    <w:tmpl w:val="EE7E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AF"/>
    <w:rsid w:val="00027512"/>
    <w:rsid w:val="00063F2D"/>
    <w:rsid w:val="00083D2C"/>
    <w:rsid w:val="00143CC2"/>
    <w:rsid w:val="001552D2"/>
    <w:rsid w:val="001644B9"/>
    <w:rsid w:val="001940E0"/>
    <w:rsid w:val="001A1A22"/>
    <w:rsid w:val="002252FE"/>
    <w:rsid w:val="002A7CA1"/>
    <w:rsid w:val="002B1CCA"/>
    <w:rsid w:val="002B5D3C"/>
    <w:rsid w:val="002C4A99"/>
    <w:rsid w:val="002E2381"/>
    <w:rsid w:val="0033453E"/>
    <w:rsid w:val="003739DD"/>
    <w:rsid w:val="003E5F01"/>
    <w:rsid w:val="004A2EF4"/>
    <w:rsid w:val="004E667D"/>
    <w:rsid w:val="004E69EE"/>
    <w:rsid w:val="005A0578"/>
    <w:rsid w:val="005C3945"/>
    <w:rsid w:val="006410E4"/>
    <w:rsid w:val="00650B4E"/>
    <w:rsid w:val="00664A23"/>
    <w:rsid w:val="006E3F0E"/>
    <w:rsid w:val="007F6FA3"/>
    <w:rsid w:val="0082467C"/>
    <w:rsid w:val="008473FB"/>
    <w:rsid w:val="00885DAF"/>
    <w:rsid w:val="00913DD4"/>
    <w:rsid w:val="00A434F5"/>
    <w:rsid w:val="00AC4C93"/>
    <w:rsid w:val="00AF0CC1"/>
    <w:rsid w:val="00AF1D2E"/>
    <w:rsid w:val="00B7292F"/>
    <w:rsid w:val="00BA54E7"/>
    <w:rsid w:val="00BB75AC"/>
    <w:rsid w:val="00BE2D31"/>
    <w:rsid w:val="00D74A66"/>
    <w:rsid w:val="00DD7DB0"/>
    <w:rsid w:val="00F53F36"/>
    <w:rsid w:val="00F61816"/>
    <w:rsid w:val="00F62181"/>
    <w:rsid w:val="00FA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snek</dc:creator>
  <cp:keywords/>
  <dc:description/>
  <cp:lastModifiedBy>МДОУ2</cp:lastModifiedBy>
  <cp:revision>13</cp:revision>
  <dcterms:created xsi:type="dcterms:W3CDTF">2018-09-29T16:37:00Z</dcterms:created>
  <dcterms:modified xsi:type="dcterms:W3CDTF">2018-10-10T10:59:00Z</dcterms:modified>
</cp:coreProperties>
</file>